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C0" w:rsidRPr="00C361EF" w:rsidRDefault="008442C0" w:rsidP="009B7F98">
      <w:pPr>
        <w:spacing w:before="100" w:before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о школьном музее</w:t>
      </w:r>
    </w:p>
    <w:p w:rsidR="008442C0" w:rsidRPr="00C361EF" w:rsidRDefault="008442C0" w:rsidP="008442C0">
      <w:pPr>
        <w:spacing w:before="100" w:before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C361EF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1.1 Школьный музей (далее – музей)  является структурным подразделением </w:t>
      </w:r>
      <w:r w:rsidR="007C79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МКОУ «Джаванкентская СОШ </w:t>
      </w:r>
      <w:proofErr w:type="spellStart"/>
      <w:r w:rsidR="007C79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им.М.Х.Рамазанова</w:t>
      </w:r>
      <w:proofErr w:type="spellEnd"/>
      <w:r w:rsidR="007C79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действует на основании Закона РФ «Об образовании», а в части учета и хранения фондов Федерального закона «О музейном фонде РФ и музеях РФ».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1.2 Музей организуется в целях воспитания, обучения, развития и социализации обучающихся.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1.3 Профиль и функции музея определяются задачами школы.</w:t>
      </w:r>
    </w:p>
    <w:p w:rsidR="007C79DB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1.4 Школьный музей является тематическим систематизированным собранием подлинных памятников истории, культуры и природы, комплектуемым, сохраняемым и экспонируемым в соответствии с действующими правилами. Работа музея тесно связана с уроком и другими формами учебно-воспитательного процесса школы, с деятельностью </w:t>
      </w:r>
      <w:r w:rsidR="007C79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МКОУ «Джаванкентская СОШ </w:t>
      </w:r>
      <w:proofErr w:type="spellStart"/>
      <w:r w:rsidR="007C79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им.М.Х.Рамазанова</w:t>
      </w:r>
      <w:proofErr w:type="spellEnd"/>
      <w:r w:rsidR="007C79DB"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1.5 Школьный музей работает на общественных началах. Он создан в общеобразовательной школе под руководством</w:t>
      </w:r>
      <w:r w:rsidR="009B7F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директора</w:t>
      </w:r>
      <w:r w:rsidR="009B7F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79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МКОУ «Джаванкентская СОШ </w:t>
      </w:r>
      <w:proofErr w:type="spellStart"/>
      <w:r w:rsidR="007C79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им.М.Х.Рамазанова</w:t>
      </w:r>
      <w:proofErr w:type="spellEnd"/>
      <w:r w:rsidR="007C79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7F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руководителя </w:t>
      </w:r>
      <w:r w:rsidR="007C79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МКОУ «Джаванкентская СОШ </w:t>
      </w:r>
      <w:proofErr w:type="spellStart"/>
      <w:r w:rsidR="007C79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им.М.Х.Рамазанова</w:t>
      </w:r>
      <w:proofErr w:type="spellEnd"/>
      <w:r w:rsidRPr="00C361E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, при участии общественности.</w:t>
      </w:r>
      <w:r w:rsidRPr="00C361E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shd w:val="clear" w:color="auto" w:fill="FFFFFF"/>
        </w:rPr>
        <w:t> </w:t>
      </w:r>
    </w:p>
    <w:p w:rsidR="008442C0" w:rsidRPr="00C361EF" w:rsidRDefault="008442C0" w:rsidP="008442C0">
      <w:pPr>
        <w:spacing w:before="100" w:before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Цели и задачи.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2.1   Школьный музей ставит своей целью создание оптимальных условий в использовании краеведения в воспитании и обучении подрастающего поколения.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2.2   Задачами школьного музея являются: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     воспитание у школьников чувства патриотизма, любви к родине, гордости за ее прошлое, стремление участвовать в созидательной деятельности во имя Отечества, что на данный момент является наиболее востребованным в современном обществе;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     формирование у школьников исследовательских навыков, основ научного мышления;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         организация проектной деятельности </w:t>
      </w:r>
      <w:proofErr w:type="gramStart"/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</w:p>
    <w:p w:rsidR="008442C0" w:rsidRPr="00C361EF" w:rsidRDefault="008442C0" w:rsidP="008442C0">
      <w:pPr>
        <w:spacing w:before="100" w:before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b/>
          <w:bCs/>
          <w:sz w:val="28"/>
          <w:szCs w:val="28"/>
        </w:rPr>
        <w:t>3. Основные понятия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3.1 Профиль музея – специализация музейного собрания и деятельности музея, обусловленная его связью с конкретной  профильной дисциплиной, областью науки или искусства.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3.2 Музейный предмет – памятник материальной или духовной культуры, объект природы, поступивший в музей и зафиксированный в инвентарной книге.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3.3 Музейное собрание – научно организованная совокупность музейных предметов и научно-вспомогательных материалов.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3.4 Комплектование музейных фондов – деятельность музея по выявлению, сбору, учету и научному описанию музейных предметов.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3.5 Инвентарная книга – основной документ учета музейных предметов.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3.6 Экспозиция – выставленные на обозрение в определенной системе музейные предметы (экспонаты).</w:t>
      </w:r>
    </w:p>
    <w:p w:rsidR="008442C0" w:rsidRPr="00C361EF" w:rsidRDefault="008442C0" w:rsidP="008442C0">
      <w:pPr>
        <w:spacing w:before="100" w:before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b/>
          <w:bCs/>
          <w:sz w:val="28"/>
          <w:szCs w:val="28"/>
        </w:rPr>
        <w:t>4. Функции музея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4.1 Основными функциями музея являются: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     документирование истории, культуры и природы родного края, России путем выявления, сбора, изучения и хранения музейных предметов</w:t>
      </w:r>
      <w:r w:rsidR="009B7F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         осуществление музейными средствами деятельности по воспитанию, обучению, развитию, социализации </w:t>
      </w:r>
      <w:proofErr w:type="gramStart"/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     организация культурно-просветительной, методической, информационной и иной деятельности, разрешенной законом;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     развитие детского самоуправления.</w:t>
      </w:r>
    </w:p>
    <w:p w:rsidR="008442C0" w:rsidRPr="00C361EF" w:rsidRDefault="008442C0" w:rsidP="008442C0">
      <w:pPr>
        <w:spacing w:before="100" w:before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b/>
          <w:bCs/>
          <w:sz w:val="28"/>
          <w:szCs w:val="28"/>
        </w:rPr>
        <w:t>5. Содержание и формы работы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5.1 Школьный музей в своей деятельности </w:t>
      </w:r>
      <w:r w:rsidR="00931A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руководствуется Конституцией РФ</w:t>
      </w: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законом РФ «Об охране и использовании памятников истории и культуры», Положением о музейном фонде РФ, Положением о Государственном архивном фондом РФ, Типовым положением о музее, работающем на общественных началах, нормативными актами, инструктивно методическими документами Министерства образования РФ и настоящим положением.</w:t>
      </w:r>
      <w:proofErr w:type="gramEnd"/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5.2 Актив музея проводит следующую работу: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     изучает литературно-исторические и другие источники, соответствующие профилю музея тематики;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     систематически пополняет фонды музея путем активного поиска в туристических походах, путешествиях, экспедициях, экскурсиях и используя другие формы работы;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     обеспечивает сохранность музейных предметов, организует их учет в инвентарной книге музея;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-         создает и обновляет экспозиции, стационарные и передвижные выставки;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     оказывает содействие в использовании экспозиции и фондов музея в учебно-воспитательном процессе;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     участвует в работе штаба школьного самоуправления;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     принимает активное участие в выполнении соответствующих профилю музея зданий общественных организаций. </w:t>
      </w:r>
    </w:p>
    <w:p w:rsidR="008442C0" w:rsidRPr="00C361EF" w:rsidRDefault="008442C0" w:rsidP="008442C0">
      <w:pPr>
        <w:spacing w:before="100" w:before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b/>
          <w:bCs/>
          <w:sz w:val="28"/>
          <w:szCs w:val="28"/>
        </w:rPr>
        <w:t>6. Организация и деятельность музея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6.1 Организация школьного музея является результатом целенаправленной творческой поисково-исследовательской и собирательской туристической и экскурсионной работы школьников, педагогов, родителей и общественности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6.2 Учредителем музея является </w:t>
      </w:r>
      <w:r w:rsidR="007C79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МКОУ «Джаванкентская СОШ им.М.Х.Рамазанова</w:t>
      </w:r>
      <w:bookmarkStart w:id="0" w:name="_GoBack"/>
      <w:bookmarkEnd w:id="0"/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Учредительным документом музея является приказ о его организации, издаваемый директором школы.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6.3 Деятельность музея регламентируется Положением, утвержденным директором школы.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6.4 Обязательные условия создания музея: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    актив музея, способный осуществлять систематическую поисковую, фондовую, экспозиционную и культурно-просветительскую работу;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     руководитель - педагог, активное участие в этой работе педагогического коллектива</w:t>
      </w:r>
      <w:r w:rsidR="001F03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     собранные и зарегистрированные в инвентарной книге коллекции музейных предметов, дающей возможность создать музей определенного профиля;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     экспозиция, отвечающая по содержанию и формированию современным требованиям;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     помещение и оборудование, обеспечивающие сохранность музейных предметов и условия их показа.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6.5 Учет и регистрация музея осуществляются в соответствии с действующими правилами.</w:t>
      </w:r>
    </w:p>
    <w:p w:rsidR="008442C0" w:rsidRPr="00C361EF" w:rsidRDefault="008442C0" w:rsidP="008442C0">
      <w:pPr>
        <w:spacing w:before="100" w:before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b/>
          <w:bCs/>
          <w:sz w:val="28"/>
          <w:szCs w:val="28"/>
        </w:rPr>
        <w:t>7. Руководство деятельностью музея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7.1 Общее руководство деятельностью музея осуществляет руководитель школы.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7.2. Непосредственное руководство практической деятельностью музея осуществляет руководитель музея, назначенный приказом по школе.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7.3. Текущую работу музея осуществляет совет музея.</w:t>
      </w:r>
      <w:r w:rsidR="001F03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Совет музея на своих заседаниях решает вопросы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-         о включении в фонды музея памятников истории, культуры и природы, поступивших в процессе комплектования, при участии в этой работе специалистов из государственных музеев, архивов и других научных учреждений;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     рассматривает и утверждает перспективные и календарные планы работы, тематико-экспозиционные планы;</w:t>
      </w:r>
    </w:p>
    <w:p w:rsidR="001F03E6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     заслушивает отчеты поисковых групп;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     обсуждает основные вопросы деятельности музея;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     организует подготовку экскурсоводов, лекторов и учебу актива.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7.4</w:t>
      </w:r>
      <w:proofErr w:type="gramStart"/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целях организации работы музея из числа его активов могут создаваться группы во главе с членами совета музея: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поисковая,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переписки,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фондовая,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экскурсионная,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лекторская,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экспозиционная или художественно-оформительская.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7.5</w:t>
      </w:r>
      <w:proofErr w:type="gramStart"/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помощь музею может быть создан совет содействия. В его состав входят: учителя, представители государственных музеев, архивов, местных отделений обществ охраны памятников истории и культуры, обществ охраны природы, шефствующих предприятий; ветераны войны и труда; родители и представители органов местного самоуправления.</w:t>
      </w:r>
    </w:p>
    <w:p w:rsidR="008442C0" w:rsidRPr="00C361EF" w:rsidRDefault="008442C0" w:rsidP="008442C0">
      <w:pPr>
        <w:spacing w:before="100" w:before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b/>
          <w:bCs/>
          <w:sz w:val="28"/>
          <w:szCs w:val="28"/>
        </w:rPr>
        <w:t>8. Учет и обеспечение сохранности фондов музея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8.1 Учет музейных предметов собрания музея осуществляется раздельно по основному и научно-вспомогательному фондам: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     учет музейных предметов основного фонда (подлинных памятников материальной и духовной культуры, объектов природы) осуществляется в инвентарной книге музея;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         учет научно-вспомогательных материалов (копий, макетов, диаграмм и </w:t>
      </w:r>
      <w:proofErr w:type="spellStart"/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</w:t>
      </w:r>
      <w:proofErr w:type="gramStart"/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.п</w:t>
      </w:r>
      <w:proofErr w:type="spellEnd"/>
      <w:proofErr w:type="gramEnd"/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 осуществляется в книге учета научно-вспомогательного фонда.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8.2 Ответственность за сохранность фондов музея несет руководитель ОУ.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8.3 Хранение в музеях взрывоопасных, радиоактивных и иных предметов, угрожающих жизни и безопасности людей, категорически запрещается.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8.4 Хранение огнестрельного и холодного оружия, предметов из драгоценных металлов и камней осуществляется в соответствии с действующим законодательством.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8.5 Предметы, сохранность которых не может быть обеспечена музеем, должны быть переданы на хранение в ближайший или профильный музей, архив.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8.6</w:t>
      </w:r>
      <w:proofErr w:type="gramStart"/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случае прекращения деятельности школьного музея вопрос о передаче его фондов как в государственные, так и в общественные музеи решает </w:t>
      </w:r>
      <w:r w:rsidR="009B7F98" w:rsidRPr="009B7F9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ГБОУ Гимназия № 1506 школьное отделение № 290</w:t>
      </w:r>
      <w:r w:rsidRPr="00C361E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 офор</w:t>
      </w: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мляется соответствующим приказом.</w:t>
      </w:r>
    </w:p>
    <w:p w:rsidR="008442C0" w:rsidRPr="00C361EF" w:rsidRDefault="008442C0" w:rsidP="008442C0">
      <w:pPr>
        <w:spacing w:before="100" w:before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b/>
          <w:bCs/>
          <w:sz w:val="28"/>
          <w:szCs w:val="28"/>
        </w:rPr>
        <w:t>9. Реорганизация (ликвидация) музея</w:t>
      </w:r>
    </w:p>
    <w:p w:rsidR="009E202C" w:rsidRDefault="008442C0" w:rsidP="008442C0"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Вопрос о реорганизации (ликвидации) музея, а также о судьбе его коллекций решается учредителем по согласованию с вышестоящим органом управления образованием</w:t>
      </w:r>
      <w:r w:rsidR="009B7F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9E202C" w:rsidSect="00CB6BE0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C0"/>
    <w:rsid w:val="000842C6"/>
    <w:rsid w:val="001F03E6"/>
    <w:rsid w:val="003B4349"/>
    <w:rsid w:val="006674EB"/>
    <w:rsid w:val="007C79DB"/>
    <w:rsid w:val="008442C0"/>
    <w:rsid w:val="00931AC5"/>
    <w:rsid w:val="009B7F98"/>
    <w:rsid w:val="009E202C"/>
    <w:rsid w:val="00CB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C0"/>
    <w:pPr>
      <w:spacing w:after="0" w:line="240" w:lineRule="auto"/>
    </w:pPr>
    <w:rPr>
      <w:rFonts w:ascii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C0"/>
    <w:pPr>
      <w:spacing w:after="0" w:line="240" w:lineRule="auto"/>
    </w:pPr>
    <w:rPr>
      <w:rFonts w:ascii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Ракитина</dc:creator>
  <cp:lastModifiedBy>Kumsishka</cp:lastModifiedBy>
  <cp:revision>8</cp:revision>
  <dcterms:created xsi:type="dcterms:W3CDTF">2015-03-30T10:22:00Z</dcterms:created>
  <dcterms:modified xsi:type="dcterms:W3CDTF">2023-12-05T09:17:00Z</dcterms:modified>
</cp:coreProperties>
</file>